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7B7" w:rsidRPr="000C47CD" w:rsidRDefault="00E14368" w:rsidP="00E14368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0C47CD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</w:t>
      </w:r>
    </w:p>
    <w:p w:rsidR="00E14368" w:rsidRPr="00C10514" w:rsidRDefault="00E14368" w:rsidP="00E143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10514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แบบรายงานเกี่ยวกับการบุกรุกที่ดินของรัฐ</w:t>
      </w:r>
    </w:p>
    <w:p w:rsidR="00E14368" w:rsidRPr="00C10514" w:rsidRDefault="00C10514" w:rsidP="00E143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proofErr w:type="spellStart"/>
      <w:r w:rsidRPr="00C10514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</w:t>
      </w:r>
      <w:proofErr w:type="spellEnd"/>
      <w:r w:rsidRPr="00C1051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.............................อำเภอ......................จังหวัด</w:t>
      </w:r>
      <w:r w:rsidR="00E14368" w:rsidRPr="00C1051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</w:t>
      </w:r>
    </w:p>
    <w:p w:rsidR="00E14368" w:rsidRPr="00C10514" w:rsidRDefault="00E14368" w:rsidP="00E143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4368" w:rsidRPr="00C10514" w:rsidRDefault="00E14368" w:rsidP="00E143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10514">
        <w:rPr>
          <w:rFonts w:ascii="TH SarabunIT๙" w:hAnsi="TH SarabunIT๙" w:cs="TH SarabunIT๙" w:hint="cs"/>
          <w:b/>
          <w:bCs/>
          <w:sz w:val="32"/>
          <w:szCs w:val="32"/>
          <w:cs/>
        </w:rPr>
        <w:t>1. ข้อมูลการบุกรุก</w:t>
      </w:r>
    </w:p>
    <w:p w:rsidR="00E14368" w:rsidRDefault="00E14368" w:rsidP="00E143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701"/>
        <w:gridCol w:w="1559"/>
        <w:gridCol w:w="1843"/>
        <w:gridCol w:w="1275"/>
        <w:gridCol w:w="1701"/>
      </w:tblGrid>
      <w:tr w:rsidR="00E14368" w:rsidTr="00E14368">
        <w:tc>
          <w:tcPr>
            <w:tcW w:w="709" w:type="dxa"/>
            <w:vMerge w:val="restart"/>
          </w:tcPr>
          <w:p w:rsidR="00E14368" w:rsidRDefault="00E14368" w:rsidP="00E1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702" w:type="dxa"/>
            <w:vMerge w:val="restart"/>
          </w:tcPr>
          <w:p w:rsidR="00E14368" w:rsidRDefault="00E14368" w:rsidP="00E1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  <w:vMerge w:val="restart"/>
          </w:tcPr>
          <w:p w:rsidR="00E14368" w:rsidRDefault="00E14368" w:rsidP="00E1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ประเภทของที่ดิน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*</w:t>
            </w:r>
          </w:p>
        </w:tc>
        <w:tc>
          <w:tcPr>
            <w:tcW w:w="1559" w:type="dxa"/>
            <w:vMerge w:val="restart"/>
          </w:tcPr>
          <w:p w:rsidR="00E14368" w:rsidRDefault="00E14368" w:rsidP="00E1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การใช้ประโยชน์ในที่ดิน**</w:t>
            </w:r>
          </w:p>
        </w:tc>
        <w:tc>
          <w:tcPr>
            <w:tcW w:w="1843" w:type="dxa"/>
            <w:vMerge w:val="restart"/>
          </w:tcPr>
          <w:p w:rsidR="00E14368" w:rsidRDefault="00E14368" w:rsidP="00E1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ภาพรวมเนื้อที่ (ตารางวา)</w:t>
            </w:r>
          </w:p>
        </w:tc>
        <w:tc>
          <w:tcPr>
            <w:tcW w:w="2976" w:type="dxa"/>
            <w:gridSpan w:val="2"/>
          </w:tcPr>
          <w:p w:rsidR="00E14368" w:rsidRDefault="00E14368" w:rsidP="00E1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สถานการณ์การบุกรุก</w:t>
            </w:r>
          </w:p>
        </w:tc>
      </w:tr>
      <w:tr w:rsidR="00E14368" w:rsidTr="00E14368">
        <w:tc>
          <w:tcPr>
            <w:tcW w:w="709" w:type="dxa"/>
            <w:vMerge/>
          </w:tcPr>
          <w:p w:rsidR="00E14368" w:rsidRDefault="00E14368" w:rsidP="00E1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2" w:type="dxa"/>
            <w:vMerge/>
          </w:tcPr>
          <w:p w:rsidR="00E14368" w:rsidRDefault="00E14368" w:rsidP="00E1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E14368" w:rsidRDefault="00E14368" w:rsidP="00E1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E14368" w:rsidRDefault="00E14368" w:rsidP="00E1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E14368" w:rsidRDefault="00E14368" w:rsidP="00E1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14368" w:rsidRDefault="00E14368" w:rsidP="00E1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จำนวนเนื้อที่บุกรุก</w:t>
            </w:r>
          </w:p>
        </w:tc>
        <w:tc>
          <w:tcPr>
            <w:tcW w:w="1701" w:type="dxa"/>
          </w:tcPr>
          <w:p w:rsidR="00E14368" w:rsidRPr="00E14368" w:rsidRDefault="00E14368" w:rsidP="00E1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จำนวนผู้บุกรุก(ราย)</w:t>
            </w:r>
          </w:p>
        </w:tc>
      </w:tr>
      <w:tr w:rsidR="00E14368" w:rsidTr="00E14368">
        <w:tc>
          <w:tcPr>
            <w:tcW w:w="709" w:type="dxa"/>
          </w:tcPr>
          <w:p w:rsidR="00E14368" w:rsidRDefault="00EB6737" w:rsidP="00EB67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2" w:type="dxa"/>
          </w:tcPr>
          <w:p w:rsidR="00E14368" w:rsidRDefault="00E14368" w:rsidP="00E143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E14368" w:rsidRDefault="00E14368" w:rsidP="00E143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E14368" w:rsidRDefault="00E14368" w:rsidP="00E143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14368" w:rsidRDefault="00E14368" w:rsidP="00E143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14368" w:rsidRDefault="00E14368" w:rsidP="00E143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E14368" w:rsidRDefault="00E14368" w:rsidP="00E143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368" w:rsidTr="00E14368">
        <w:tc>
          <w:tcPr>
            <w:tcW w:w="709" w:type="dxa"/>
          </w:tcPr>
          <w:p w:rsidR="00E14368" w:rsidRDefault="00EB6737" w:rsidP="00EB67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2" w:type="dxa"/>
          </w:tcPr>
          <w:p w:rsidR="00E14368" w:rsidRDefault="00E14368" w:rsidP="00E143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E14368" w:rsidRDefault="00E14368" w:rsidP="00E143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E14368" w:rsidRDefault="00E14368" w:rsidP="00E143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14368" w:rsidRDefault="00E14368" w:rsidP="00E143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14368" w:rsidRDefault="00E14368" w:rsidP="00E143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E14368" w:rsidRDefault="00E14368" w:rsidP="00E143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368" w:rsidTr="00E14368">
        <w:tc>
          <w:tcPr>
            <w:tcW w:w="709" w:type="dxa"/>
          </w:tcPr>
          <w:p w:rsidR="00E14368" w:rsidRDefault="00EB6737" w:rsidP="00EB67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2" w:type="dxa"/>
          </w:tcPr>
          <w:p w:rsidR="00E14368" w:rsidRDefault="00E14368" w:rsidP="00E143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E14368" w:rsidRDefault="00E14368" w:rsidP="00E143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E14368" w:rsidRDefault="00E14368" w:rsidP="00E143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14368" w:rsidRDefault="00E14368" w:rsidP="00E143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14368" w:rsidRDefault="00E14368" w:rsidP="00E143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E14368" w:rsidRDefault="00E14368" w:rsidP="00E143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368" w:rsidTr="00E14368">
        <w:tc>
          <w:tcPr>
            <w:tcW w:w="709" w:type="dxa"/>
          </w:tcPr>
          <w:p w:rsidR="00E14368" w:rsidRDefault="00EB6737" w:rsidP="00EB67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2" w:type="dxa"/>
          </w:tcPr>
          <w:p w:rsidR="00E14368" w:rsidRDefault="00E14368" w:rsidP="00E143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E14368" w:rsidRDefault="00E14368" w:rsidP="00E143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E14368" w:rsidRDefault="00E14368" w:rsidP="00E143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14368" w:rsidRDefault="00E14368" w:rsidP="00E143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14368" w:rsidRDefault="00E14368" w:rsidP="00E143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E14368" w:rsidRDefault="00E14368" w:rsidP="00E143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368" w:rsidTr="00E14368">
        <w:tc>
          <w:tcPr>
            <w:tcW w:w="709" w:type="dxa"/>
          </w:tcPr>
          <w:p w:rsidR="00E14368" w:rsidRDefault="00EB6737" w:rsidP="00EB67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02" w:type="dxa"/>
          </w:tcPr>
          <w:p w:rsidR="00E14368" w:rsidRDefault="00E14368" w:rsidP="00E143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E14368" w:rsidRDefault="00E14368" w:rsidP="00E143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E14368" w:rsidRDefault="00E14368" w:rsidP="00E143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14368" w:rsidRDefault="00E14368" w:rsidP="00E143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14368" w:rsidRDefault="00E14368" w:rsidP="00E143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E14368" w:rsidRDefault="00E14368" w:rsidP="00E143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14368" w:rsidRDefault="00E14368" w:rsidP="00E143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4368" w:rsidRPr="00C10514" w:rsidRDefault="00E14368" w:rsidP="00E143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10514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C10514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 มาตรการ นโยบาย หรือแผนงานที่ใช้ในการแก้ไขปัญหา</w:t>
      </w:r>
    </w:p>
    <w:p w:rsidR="00E14368" w:rsidRDefault="00E14368" w:rsidP="00E14368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E14368" w:rsidRDefault="00E14368" w:rsidP="00E14368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E14368" w:rsidRPr="00C10514" w:rsidRDefault="00E14368" w:rsidP="00E143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10514">
        <w:rPr>
          <w:rFonts w:ascii="TH SarabunIT๙" w:hAnsi="TH SarabunIT๙" w:cs="TH SarabunIT๙" w:hint="cs"/>
          <w:b/>
          <w:bCs/>
          <w:sz w:val="32"/>
          <w:szCs w:val="32"/>
          <w:cs/>
        </w:rPr>
        <w:t>3. ผลสำเร็จของการดำเนินการแก้ไขปัญหา</w:t>
      </w:r>
    </w:p>
    <w:p w:rsidR="00E14368" w:rsidRDefault="00E14368" w:rsidP="00E14368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“แก้ไขได้โดย” “แก้ไขไม่ได้โดย” “อยู่ระหว่างการดำเนินการ”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E14368" w:rsidRDefault="00E14368" w:rsidP="00E14368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E14368" w:rsidRDefault="00E14368" w:rsidP="00E14368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E14368" w:rsidRDefault="00E14368" w:rsidP="00E14368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</w:p>
    <w:p w:rsidR="00E14368" w:rsidRPr="00C10514" w:rsidRDefault="00E14368" w:rsidP="00E143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10514">
        <w:rPr>
          <w:rFonts w:ascii="TH SarabunIT๙" w:hAnsi="TH SarabunIT๙" w:cs="TH SarabunIT๙" w:hint="cs"/>
          <w:b/>
          <w:bCs/>
          <w:sz w:val="32"/>
          <w:szCs w:val="32"/>
          <w:cs/>
        </w:rPr>
        <w:t>4. ผลกระทบจากการดำเนิน (ปัญหา, อุปสรรค, ข้อจำกัด)</w:t>
      </w:r>
    </w:p>
    <w:p w:rsidR="00E14368" w:rsidRDefault="00E14368" w:rsidP="00E14368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E14368" w:rsidRDefault="00E14368" w:rsidP="00E14368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E14368" w:rsidRDefault="00E14368" w:rsidP="00E143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4368" w:rsidRPr="00C10514" w:rsidRDefault="00E14368" w:rsidP="00E143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10514">
        <w:rPr>
          <w:rFonts w:ascii="TH SarabunIT๙" w:hAnsi="TH SarabunIT๙" w:cs="TH SarabunIT๙" w:hint="cs"/>
          <w:b/>
          <w:bCs/>
          <w:sz w:val="32"/>
          <w:szCs w:val="32"/>
          <w:cs/>
        </w:rPr>
        <w:t>5. ข้อเสนอแนะ</w:t>
      </w:r>
    </w:p>
    <w:p w:rsidR="00E14368" w:rsidRDefault="00E14368" w:rsidP="00E14368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E14368" w:rsidRDefault="00E14368" w:rsidP="00E14368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E14368" w:rsidRDefault="00E14368" w:rsidP="00E1436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E14368" w:rsidRDefault="00E14368" w:rsidP="00E1436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E14368" w:rsidRDefault="00E14368" w:rsidP="00E14368">
      <w:pPr>
        <w:tabs>
          <w:tab w:val="left" w:pos="599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</w:t>
      </w:r>
    </w:p>
    <w:p w:rsidR="00E14368" w:rsidRDefault="00E14368" w:rsidP="00E14368">
      <w:pPr>
        <w:tabs>
          <w:tab w:val="left" w:pos="599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</w:t>
      </w:r>
      <w:r w:rsidR="000C47C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ตำแหน่ง.............................................</w:t>
      </w:r>
    </w:p>
    <w:p w:rsidR="00E14368" w:rsidRDefault="00E14368" w:rsidP="00E14368">
      <w:pPr>
        <w:rPr>
          <w:rFonts w:ascii="TH SarabunIT๙" w:hAnsi="TH SarabunIT๙" w:cs="TH SarabunIT๙"/>
          <w:sz w:val="32"/>
          <w:szCs w:val="32"/>
          <w:cs/>
        </w:rPr>
      </w:pPr>
    </w:p>
    <w:p w:rsidR="00E14368" w:rsidRDefault="00E14368" w:rsidP="00E143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0514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* </w:t>
      </w:r>
      <w:r w:rsidR="000C47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0C47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ที่ดินในความรับผิดชอบที่เป็นที่ราชพัสดุหรือที่ดินของ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(แต่ไม่รวมถึงที่สาธารณประโยชน์)</w:t>
      </w:r>
    </w:p>
    <w:p w:rsidR="00E14368" w:rsidRDefault="00E14368" w:rsidP="00E143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** </w:t>
      </w:r>
      <w:r w:rsidR="000C47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2. การใช้ประโยชน์ในที่ดิน เช่น โครงการก่อสร้างปรับปรุงอาคารหรือโครงสร้างพื้นฐาน ฯลฯ</w:t>
      </w:r>
    </w:p>
    <w:p w:rsidR="000C47CD" w:rsidRDefault="000C47CD" w:rsidP="000C47CD">
      <w:pPr>
        <w:spacing w:after="0" w:line="240" w:lineRule="auto"/>
        <w:ind w:left="1418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ให้จัดส่งข้อมูลภายในวันที่ 20 ตุลาคม 25654 โดยให้รายงานผ่านทางอีเมล์ </w:t>
      </w:r>
      <w:r>
        <w:rPr>
          <w:rFonts w:ascii="TH SarabunIT๙" w:hAnsi="TH SarabunIT๙" w:cs="TH SarabunIT๙"/>
          <w:sz w:val="32"/>
          <w:szCs w:val="32"/>
        </w:rPr>
        <w:t xml:space="preserve">nsdivision.dla.gmail.com </w:t>
      </w:r>
      <w:r>
        <w:rPr>
          <w:rFonts w:ascii="TH SarabunIT๙" w:hAnsi="TH SarabunIT๙" w:cs="TH SarabunIT๙" w:hint="cs"/>
          <w:sz w:val="32"/>
          <w:szCs w:val="32"/>
          <w:cs/>
        </w:rPr>
        <w:t>อีกทางหนึ่ง</w:t>
      </w:r>
    </w:p>
    <w:p w:rsidR="000C47CD" w:rsidRPr="00E14368" w:rsidRDefault="000C47CD" w:rsidP="000C47CD">
      <w:pPr>
        <w:spacing w:after="0" w:line="240" w:lineRule="auto"/>
        <w:ind w:left="1418" w:hanging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ผู้ประสานงาน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นางสาวกาญจนา ปรัชญา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โณทัย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02 -2419000 ต่อ 2113</w:t>
      </w:r>
    </w:p>
    <w:sectPr w:rsidR="000C47CD" w:rsidRPr="00E14368" w:rsidSect="000C47CD">
      <w:pgSz w:w="11906" w:h="16838"/>
      <w:pgMar w:top="851" w:right="99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368"/>
    <w:rsid w:val="000C47CD"/>
    <w:rsid w:val="000D37B7"/>
    <w:rsid w:val="00C10514"/>
    <w:rsid w:val="00E14368"/>
    <w:rsid w:val="00EB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368"/>
    <w:pPr>
      <w:ind w:left="720"/>
      <w:contextualSpacing/>
    </w:pPr>
  </w:style>
  <w:style w:type="table" w:styleId="a4">
    <w:name w:val="Table Grid"/>
    <w:basedOn w:val="a1"/>
    <w:uiPriority w:val="59"/>
    <w:rsid w:val="00E14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368"/>
    <w:pPr>
      <w:ind w:left="720"/>
      <w:contextualSpacing/>
    </w:pPr>
  </w:style>
  <w:style w:type="table" w:styleId="a4">
    <w:name w:val="Table Grid"/>
    <w:basedOn w:val="a1"/>
    <w:uiPriority w:val="59"/>
    <w:rsid w:val="00E14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2021-10-06T06:57:00Z</cp:lastPrinted>
  <dcterms:created xsi:type="dcterms:W3CDTF">2021-10-05T03:52:00Z</dcterms:created>
  <dcterms:modified xsi:type="dcterms:W3CDTF">2021-10-06T06:59:00Z</dcterms:modified>
</cp:coreProperties>
</file>